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E7272" w14:textId="1EA3CC38" w:rsidR="0091628C" w:rsidRDefault="0091628C" w:rsidP="009A7B28">
      <w:pPr>
        <w:pStyle w:val="Title"/>
      </w:pPr>
      <w:r>
        <w:t>Recommendation</w:t>
      </w:r>
      <w:r w:rsidR="00745F02">
        <w:t xml:space="preserve"> to the EC</w:t>
      </w:r>
    </w:p>
    <w:p w14:paraId="0EFEC31B" w14:textId="77777777" w:rsidR="0091628C" w:rsidRDefault="0091628C"/>
    <w:p w14:paraId="5E8FA4BE" w14:textId="1830D64C" w:rsidR="00FE2DF9" w:rsidRDefault="00FE2DF9">
      <w:r>
        <w:t xml:space="preserve">Regardless of the field or industry, the one common necessity is trained workers. </w:t>
      </w:r>
      <w:r w:rsidR="005D1C85">
        <w:t xml:space="preserve">In a field such as Missions, where BPs are so difficult to identify based upon the traditional approach of data analysis, the one shining exception is in the area of training. </w:t>
      </w:r>
      <w:r w:rsidR="00083398">
        <w:t xml:space="preserve">As AGWM is and will always be about spreading the Gospel in foreign contexts, both biblical and missiological training is essential to the task. </w:t>
      </w:r>
      <w:r w:rsidR="00E548E4">
        <w:t>Whereas</w:t>
      </w:r>
      <w:r w:rsidR="00C10B0A">
        <w:t xml:space="preserve"> more and more candidates coming to AGWM fr</w:t>
      </w:r>
      <w:r w:rsidR="00F4629B">
        <w:t xml:space="preserve">om non-ministerial backgrounds and whereas all AGWM personnel, regardless of their age or experience need to be challenged to continue to grow, </w:t>
      </w:r>
      <w:r w:rsidR="00E548E4">
        <w:t xml:space="preserve">efforts must be made to provide </w:t>
      </w:r>
      <w:r w:rsidR="00F4629B">
        <w:t>foundational and continuing</w:t>
      </w:r>
      <w:r w:rsidR="00E548E4">
        <w:t xml:space="preserve"> biblical and missiological </w:t>
      </w:r>
      <w:r w:rsidR="00F4629B">
        <w:t>training.</w:t>
      </w:r>
    </w:p>
    <w:p w14:paraId="0C0924C1" w14:textId="77777777" w:rsidR="003C70CA" w:rsidRDefault="003C70CA"/>
    <w:p w14:paraId="55D3C545" w14:textId="7108A109" w:rsidR="003C70CA" w:rsidRDefault="00DE2A83">
      <w:r>
        <w:t>We therefore recommend that AGWM consider reversing the trend of diminished pre-field and on going training by creating an integral pre-field and life long equipping strategy.</w:t>
      </w:r>
    </w:p>
    <w:p w14:paraId="03EB32CD" w14:textId="77777777" w:rsidR="00DE2A83" w:rsidRDefault="00DE2A83"/>
    <w:p w14:paraId="7316C9CE" w14:textId="734B32C6" w:rsidR="00DE2A83" w:rsidRDefault="00DE2A83">
      <w:r>
        <w:t xml:space="preserve">This can be most effectively accomplished through the following action step: </w:t>
      </w:r>
    </w:p>
    <w:p w14:paraId="3E94F36B" w14:textId="77777777" w:rsidR="00DE2A83" w:rsidRPr="00A1086E" w:rsidRDefault="00DE2A83">
      <w:pPr>
        <w:rPr>
          <w:b/>
        </w:rPr>
      </w:pPr>
    </w:p>
    <w:p w14:paraId="26E7CD24" w14:textId="4D031651" w:rsidR="00DE2A83" w:rsidRPr="00A1086E" w:rsidRDefault="00E8670A" w:rsidP="00A7552B">
      <w:pPr>
        <w:pStyle w:val="ListParagraph"/>
        <w:numPr>
          <w:ilvl w:val="0"/>
          <w:numId w:val="3"/>
        </w:numPr>
        <w:rPr>
          <w:b/>
        </w:rPr>
      </w:pPr>
      <w:r w:rsidRPr="00A1086E">
        <w:rPr>
          <w:b/>
        </w:rPr>
        <w:t xml:space="preserve">Appointing a team of educator/practitioners with two representatives from each region and at least two National Church representatives. </w:t>
      </w:r>
    </w:p>
    <w:p w14:paraId="3DC64C4B" w14:textId="77777777" w:rsidR="00E8670A" w:rsidRDefault="00E8670A" w:rsidP="00E8670A"/>
    <w:p w14:paraId="75C79476" w14:textId="148B0464" w:rsidR="00E8670A" w:rsidRDefault="00E8670A" w:rsidP="00E8670A">
      <w:r>
        <w:t>This team would be responsible f</w:t>
      </w:r>
      <w:r w:rsidR="00A7552B">
        <w:t xml:space="preserve">or: </w:t>
      </w:r>
    </w:p>
    <w:p w14:paraId="38F729E2" w14:textId="77777777" w:rsidR="00A7552B" w:rsidRDefault="00A7552B" w:rsidP="00E8670A"/>
    <w:p w14:paraId="7D0E9C90" w14:textId="0AA4B2C4" w:rsidR="00A7552B" w:rsidRPr="002D6605" w:rsidRDefault="00A7552B" w:rsidP="00A7552B">
      <w:pPr>
        <w:pStyle w:val="ListParagraph"/>
        <w:numPr>
          <w:ilvl w:val="0"/>
          <w:numId w:val="4"/>
        </w:numPr>
        <w:rPr>
          <w:rFonts w:asciiTheme="minorHAnsi" w:hAnsiTheme="minorHAnsi"/>
        </w:rPr>
      </w:pPr>
      <w:r w:rsidRPr="002D6605">
        <w:rPr>
          <w:rFonts w:asciiTheme="minorHAnsi" w:hAnsiTheme="minorHAnsi"/>
        </w:rPr>
        <w:t>Creating a competency rubric for the evaluation of candidate missionaries.</w:t>
      </w:r>
    </w:p>
    <w:p w14:paraId="2D705519" w14:textId="56CEF180" w:rsidR="00793B65" w:rsidRPr="002D6605" w:rsidRDefault="008C5BDE" w:rsidP="00793B65">
      <w:pPr>
        <w:pStyle w:val="ListParagraph"/>
        <w:numPr>
          <w:ilvl w:val="0"/>
          <w:numId w:val="4"/>
        </w:numPr>
        <w:rPr>
          <w:rFonts w:asciiTheme="minorHAnsi" w:hAnsiTheme="minorHAnsi"/>
        </w:rPr>
      </w:pPr>
      <w:r w:rsidRPr="002D6605">
        <w:rPr>
          <w:rFonts w:asciiTheme="minorHAnsi" w:hAnsiTheme="minorHAnsi"/>
        </w:rPr>
        <w:t xml:space="preserve">Creating a “grand </w:t>
      </w:r>
      <w:r w:rsidR="00793B65" w:rsidRPr="002D6605">
        <w:rPr>
          <w:rFonts w:asciiTheme="minorHAnsi" w:hAnsiTheme="minorHAnsi"/>
        </w:rPr>
        <w:t>plan</w:t>
      </w:r>
      <w:r w:rsidRPr="002D6605">
        <w:rPr>
          <w:rFonts w:asciiTheme="minorHAnsi" w:hAnsiTheme="minorHAnsi"/>
        </w:rPr>
        <w:t>”</w:t>
      </w:r>
      <w:r w:rsidR="00793B65" w:rsidRPr="002D6605">
        <w:rPr>
          <w:rFonts w:asciiTheme="minorHAnsi" w:hAnsiTheme="minorHAnsi"/>
        </w:rPr>
        <w:t xml:space="preserve"> with goals for the continuing education of missionaries. This would include a core </w:t>
      </w:r>
      <w:r w:rsidR="00BE095A" w:rsidRPr="002D6605">
        <w:rPr>
          <w:rFonts w:asciiTheme="minorHAnsi" w:hAnsiTheme="minorHAnsi"/>
        </w:rPr>
        <w:t xml:space="preserve">set of common instruction and well defined areas that would be the responsibility of the regions and areas to continue and develop in their contexts. </w:t>
      </w:r>
    </w:p>
    <w:p w14:paraId="479C6B58" w14:textId="5F7B481E" w:rsidR="00BE095A" w:rsidRPr="002D6605" w:rsidRDefault="00396846" w:rsidP="00793B65">
      <w:pPr>
        <w:pStyle w:val="ListParagraph"/>
        <w:numPr>
          <w:ilvl w:val="0"/>
          <w:numId w:val="4"/>
        </w:numPr>
        <w:rPr>
          <w:rFonts w:asciiTheme="minorHAnsi" w:hAnsiTheme="minorHAnsi"/>
        </w:rPr>
      </w:pPr>
      <w:r w:rsidRPr="002D6605">
        <w:rPr>
          <w:rFonts w:asciiTheme="minorHAnsi" w:hAnsiTheme="minorHAnsi"/>
        </w:rPr>
        <w:t xml:space="preserve">Serving as a resource for the Regions and Areas as they implement training </w:t>
      </w:r>
    </w:p>
    <w:p w14:paraId="31D8A694" w14:textId="77777777" w:rsidR="00396846" w:rsidRDefault="00396846" w:rsidP="00396846"/>
    <w:p w14:paraId="275C3895" w14:textId="77777777" w:rsidR="00396846" w:rsidRDefault="00396846" w:rsidP="00396846"/>
    <w:p w14:paraId="17F3720A" w14:textId="7C7B0F56" w:rsidR="00396846" w:rsidRDefault="00396846" w:rsidP="00396846">
      <w:r>
        <w:t xml:space="preserve">The </w:t>
      </w:r>
      <w:r w:rsidR="005869AA">
        <w:t xml:space="preserve"> purpose of the committee and the program which they will develop would not be to force AGWM personnel to gain further academic degrees or accredited education. Many will desire this and those avenues must be provided but the major thrust of the initiative would be to give AGWM personnel in all </w:t>
      </w:r>
      <w:r w:rsidR="00C721A5">
        <w:t xml:space="preserve">areas of ministry the tools they need to be the most effective missionaries they can be and to challenge them to continue to learn and grow. </w:t>
      </w:r>
      <w:bookmarkStart w:id="0" w:name="_GoBack"/>
      <w:bookmarkEnd w:id="0"/>
    </w:p>
    <w:p w14:paraId="3843DB02" w14:textId="77777777" w:rsidR="003C70CA" w:rsidRDefault="003C70CA"/>
    <w:p w14:paraId="1E35A7A2" w14:textId="77777777" w:rsidR="003C70CA" w:rsidRDefault="003C70CA"/>
    <w:sectPr w:rsidR="003C70CA" w:rsidSect="008B7D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87599"/>
    <w:multiLevelType w:val="hybridMultilevel"/>
    <w:tmpl w:val="90742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131EA"/>
    <w:multiLevelType w:val="hybridMultilevel"/>
    <w:tmpl w:val="0902E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A94222"/>
    <w:multiLevelType w:val="hybridMultilevel"/>
    <w:tmpl w:val="935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C121F"/>
    <w:multiLevelType w:val="hybridMultilevel"/>
    <w:tmpl w:val="A2589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28C"/>
    <w:rsid w:val="00083398"/>
    <w:rsid w:val="0028760F"/>
    <w:rsid w:val="002D6605"/>
    <w:rsid w:val="003650A9"/>
    <w:rsid w:val="00396846"/>
    <w:rsid w:val="003C70CA"/>
    <w:rsid w:val="004A292C"/>
    <w:rsid w:val="005869AA"/>
    <w:rsid w:val="005D1C85"/>
    <w:rsid w:val="00745F02"/>
    <w:rsid w:val="00793B65"/>
    <w:rsid w:val="008B7DB6"/>
    <w:rsid w:val="008C5BDE"/>
    <w:rsid w:val="0091628C"/>
    <w:rsid w:val="009A7B28"/>
    <w:rsid w:val="00A1086E"/>
    <w:rsid w:val="00A20C22"/>
    <w:rsid w:val="00A7552B"/>
    <w:rsid w:val="00BE095A"/>
    <w:rsid w:val="00C10B0A"/>
    <w:rsid w:val="00C721A5"/>
    <w:rsid w:val="00CD6EEC"/>
    <w:rsid w:val="00D2565F"/>
    <w:rsid w:val="00DE2A83"/>
    <w:rsid w:val="00E26388"/>
    <w:rsid w:val="00E548E4"/>
    <w:rsid w:val="00E8670A"/>
    <w:rsid w:val="00F4629B"/>
    <w:rsid w:val="00FE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124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60F"/>
    <w:pPr>
      <w:ind w:left="720"/>
      <w:contextualSpacing/>
    </w:pPr>
    <w:rPr>
      <w:rFonts w:ascii="Times New Roman" w:hAnsi="Times New Roman" w:cs="Times New Roman"/>
      <w:lang w:val="en-US"/>
    </w:rPr>
  </w:style>
  <w:style w:type="paragraph" w:styleId="Title">
    <w:name w:val="Title"/>
    <w:basedOn w:val="Normal"/>
    <w:next w:val="Normal"/>
    <w:link w:val="TitleChar"/>
    <w:uiPriority w:val="10"/>
    <w:qFormat/>
    <w:rsid w:val="009A7B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7B28"/>
    <w:rPr>
      <w:rFonts w:asciiTheme="majorHAnsi" w:eastAsiaTheme="majorEastAsia" w:hAnsiTheme="majorHAnsi" w:cstheme="majorBidi"/>
      <w:color w:val="17365D" w:themeColor="text2" w:themeShade="BF"/>
      <w:spacing w:val="5"/>
      <w:kern w:val="28"/>
      <w:sz w:val="52"/>
      <w:szCs w:val="5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60F"/>
    <w:pPr>
      <w:ind w:left="720"/>
      <w:contextualSpacing/>
    </w:pPr>
    <w:rPr>
      <w:rFonts w:ascii="Times New Roman" w:hAnsi="Times New Roman" w:cs="Times New Roman"/>
      <w:lang w:val="en-US"/>
    </w:rPr>
  </w:style>
  <w:style w:type="paragraph" w:styleId="Title">
    <w:name w:val="Title"/>
    <w:basedOn w:val="Normal"/>
    <w:next w:val="Normal"/>
    <w:link w:val="TitleChar"/>
    <w:uiPriority w:val="10"/>
    <w:qFormat/>
    <w:rsid w:val="009A7B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7B28"/>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29E0-343E-1A42-B037-23939FDC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299</Words>
  <Characters>1709</Characters>
  <Application>Microsoft Macintosh Word</Application>
  <DocSecurity>0</DocSecurity>
  <Lines>14</Lines>
  <Paragraphs>4</Paragraphs>
  <ScaleCrop>false</ScaleCrop>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26</cp:revision>
  <dcterms:created xsi:type="dcterms:W3CDTF">2013-05-23T20:10:00Z</dcterms:created>
  <dcterms:modified xsi:type="dcterms:W3CDTF">2013-05-24T06:50:00Z</dcterms:modified>
</cp:coreProperties>
</file>